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D7" w:rsidRDefault="00C819E2" w:rsidP="00C819E2">
      <w:pPr>
        <w:shd w:val="clear" w:color="auto" w:fill="FFFFFF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BBF73" wp14:editId="0E5C5EC5">
                <wp:simplePos x="0" y="0"/>
                <wp:positionH relativeFrom="column">
                  <wp:posOffset>-76200</wp:posOffset>
                </wp:positionH>
                <wp:positionV relativeFrom="paragraph">
                  <wp:posOffset>2457450</wp:posOffset>
                </wp:positionV>
                <wp:extent cx="6858000" cy="400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2" w:rsidRDefault="00C819E2" w:rsidP="00C819E2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2018</w:t>
                            </w:r>
                            <w:r w:rsidR="00AF7402" w:rsidRPr="007A7C4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Syed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F7402" w:rsidRPr="007A7C4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Mag</w:t>
                            </w:r>
                            <w:r w:rsidR="00AF740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="00AF7402" w:rsidRPr="007A7C4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rabi</w:t>
                            </w:r>
                            <w:proofErr w:type="spellEnd"/>
                            <w:r w:rsidR="00AF7402" w:rsidRPr="007A7C4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Scholarship Application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BB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93.5pt;width:540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" filled="f" stroked="f">
                <v:textbox>
                  <w:txbxContent>
                    <w:p w:rsidR="00AF7402" w:rsidRDefault="00C819E2" w:rsidP="00C819E2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2018</w:t>
                      </w:r>
                      <w:r w:rsidR="00AF7402" w:rsidRPr="007A7C4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Syed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F7402" w:rsidRPr="007A7C49">
                        <w:rPr>
                          <w:rFonts w:ascii="Arial" w:hAnsi="Arial" w:cs="Arial"/>
                          <w:sz w:val="40"/>
                          <w:szCs w:val="40"/>
                        </w:rPr>
                        <w:t>Mag</w:t>
                      </w:r>
                      <w:r w:rsidR="00AF7402">
                        <w:rPr>
                          <w:rFonts w:ascii="Arial" w:hAnsi="Arial" w:cs="Arial"/>
                          <w:sz w:val="40"/>
                          <w:szCs w:val="40"/>
                        </w:rPr>
                        <w:t>h</w:t>
                      </w:r>
                      <w:r w:rsidR="00AF7402" w:rsidRPr="007A7C49">
                        <w:rPr>
                          <w:rFonts w:ascii="Arial" w:hAnsi="Arial" w:cs="Arial"/>
                          <w:sz w:val="40"/>
                          <w:szCs w:val="40"/>
                        </w:rPr>
                        <w:t>rabi</w:t>
                      </w:r>
                      <w:proofErr w:type="spellEnd"/>
                      <w:r w:rsidR="00AF7402" w:rsidRPr="007A7C4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Scholarship Application Instructions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EA3EA8" wp14:editId="1B72763F">
            <wp:extent cx="4829175" cy="245694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834" cy="246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E2" w:rsidRDefault="00C819E2" w:rsidP="007950D7">
      <w:pPr>
        <w:shd w:val="clear" w:color="auto" w:fill="FFFFFF"/>
        <w:rPr>
          <w:noProof/>
        </w:rPr>
      </w:pPr>
    </w:p>
    <w:p w:rsidR="00C02813" w:rsidRPr="007950D7" w:rsidRDefault="00C02813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Syed </w:t>
      </w:r>
      <w:proofErr w:type="spellStart"/>
      <w:r w:rsidRPr="007950D7">
        <w:rPr>
          <w:rFonts w:cstheme="minorHAnsi"/>
          <w:color w:val="244061" w:themeColor="accent1" w:themeShade="80"/>
          <w:sz w:val="24"/>
          <w:szCs w:val="24"/>
        </w:rPr>
        <w:t>Maghrabi</w:t>
      </w:r>
      <w:proofErr w:type="spellEnd"/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Conference Scho</w:t>
      </w:r>
      <w:r w:rsidR="007950D7">
        <w:rPr>
          <w:rFonts w:cstheme="minorHAnsi"/>
          <w:color w:val="244061" w:themeColor="accent1" w:themeShade="80"/>
          <w:sz w:val="24"/>
          <w:szCs w:val="24"/>
        </w:rPr>
        <w:t>larship</w:t>
      </w:r>
      <w:r w:rsidR="009A166C">
        <w:rPr>
          <w:rFonts w:cstheme="minorHAnsi"/>
          <w:color w:val="244061" w:themeColor="accent1" w:themeShade="80"/>
          <w:sz w:val="24"/>
          <w:szCs w:val="24"/>
        </w:rPr>
        <w:t xml:space="preserve"> winners will receive a free conference registration plus</w:t>
      </w:r>
      <w:r w:rsidR="00D55B8E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proofErr w:type="gramStart"/>
      <w:r w:rsidR="008B490B">
        <w:rPr>
          <w:rFonts w:cstheme="minorHAnsi"/>
          <w:color w:val="244061" w:themeColor="accent1" w:themeShade="80"/>
          <w:sz w:val="24"/>
          <w:szCs w:val="24"/>
        </w:rPr>
        <w:t xml:space="preserve">one </w:t>
      </w:r>
      <w:r w:rsidR="009A166C">
        <w:rPr>
          <w:rFonts w:cstheme="minorHAnsi"/>
          <w:color w:val="244061" w:themeColor="accent1" w:themeShade="80"/>
          <w:sz w:val="24"/>
          <w:szCs w:val="24"/>
        </w:rPr>
        <w:t>night</w:t>
      </w:r>
      <w:proofErr w:type="gramEnd"/>
      <w:r w:rsidR="009A166C">
        <w:rPr>
          <w:rFonts w:cstheme="minorHAnsi"/>
          <w:color w:val="244061" w:themeColor="accent1" w:themeShade="80"/>
          <w:sz w:val="24"/>
          <w:szCs w:val="24"/>
        </w:rPr>
        <w:t xml:space="preserve"> free</w:t>
      </w:r>
      <w:r w:rsidR="00DD702E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9A166C">
        <w:rPr>
          <w:rFonts w:cstheme="minorHAnsi"/>
          <w:color w:val="244061" w:themeColor="accent1" w:themeShade="80"/>
          <w:sz w:val="24"/>
          <w:szCs w:val="24"/>
        </w:rPr>
        <w:t>hotel room</w:t>
      </w:r>
      <w:r w:rsidR="00E02ADF">
        <w:rPr>
          <w:rFonts w:cstheme="minorHAnsi"/>
          <w:color w:val="244061" w:themeColor="accent1" w:themeShade="80"/>
          <w:sz w:val="24"/>
          <w:szCs w:val="24"/>
        </w:rPr>
        <w:t xml:space="preserve">. 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If awarded a scholarship, hotel arrangements </w:t>
      </w:r>
      <w:r w:rsidR="007950D7">
        <w:rPr>
          <w:rFonts w:cstheme="minorHAnsi"/>
          <w:color w:val="244061" w:themeColor="accent1" w:themeShade="80"/>
          <w:sz w:val="24"/>
          <w:szCs w:val="24"/>
        </w:rPr>
        <w:t xml:space="preserve">and registration 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are the sole responsibility of </w:t>
      </w:r>
      <w:r w:rsidR="007950D7">
        <w:rPr>
          <w:rFonts w:cstheme="minorHAnsi"/>
          <w:color w:val="244061" w:themeColor="accent1" w:themeShade="80"/>
          <w:sz w:val="24"/>
          <w:szCs w:val="24"/>
        </w:rPr>
        <w:t xml:space="preserve">the recipient. </w:t>
      </w:r>
      <w:r w:rsidR="009A166C">
        <w:rPr>
          <w:rFonts w:cstheme="minorHAnsi"/>
          <w:color w:val="244061" w:themeColor="accent1" w:themeShade="80"/>
          <w:sz w:val="24"/>
          <w:szCs w:val="24"/>
        </w:rPr>
        <w:t>Reimbursement for hotel room expense is processed upon submission of hotel receipt and confirmation of receipt of newsletter by HSLI Newsletter editors.</w:t>
      </w:r>
      <w:r w:rsidR="007950D7">
        <w:rPr>
          <w:rFonts w:cstheme="minorHAnsi"/>
          <w:color w:val="244061" w:themeColor="accent1" w:themeShade="80"/>
          <w:sz w:val="24"/>
          <w:szCs w:val="24"/>
        </w:rPr>
        <w:br/>
        <w:t xml:space="preserve">.  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Applicants must </w:t>
      </w:r>
      <w:r w:rsidR="00C819E2">
        <w:rPr>
          <w:rFonts w:cstheme="minorHAnsi"/>
          <w:color w:val="244061" w:themeColor="accent1" w:themeShade="80"/>
          <w:sz w:val="24"/>
          <w:szCs w:val="24"/>
        </w:rPr>
        <w:t>be current members of HSLI (2018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dues paid).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Applicants must write a short essay entitled, “I would like a Syed Maghrabi Conference Scholarship because...”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Each scholarship recipient must writ</w:t>
      </w:r>
      <w:r w:rsidR="00CD0B79">
        <w:rPr>
          <w:rFonts w:cstheme="minorHAnsi"/>
          <w:color w:val="244061" w:themeColor="accent1" w:themeShade="80"/>
          <w:sz w:val="24"/>
          <w:szCs w:val="24"/>
        </w:rPr>
        <w:t>e an article for the HSLI N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ewsletter </w:t>
      </w:r>
      <w:r w:rsidR="00CD0B79">
        <w:rPr>
          <w:rFonts w:cstheme="minorHAnsi"/>
          <w:color w:val="244061" w:themeColor="accent1" w:themeShade="80"/>
          <w:sz w:val="24"/>
          <w:szCs w:val="24"/>
        </w:rPr>
        <w:t>discussing the plan to implement knowledge gained at the conference in his or her institution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>.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If awarded a scholarship, hotel arrangements are the sole responsibility of the recipient. Reimbursement expense</w:t>
      </w:r>
      <w:r w:rsidR="007950D7">
        <w:rPr>
          <w:rFonts w:cstheme="minorHAnsi"/>
          <w:color w:val="244061" w:themeColor="accent1" w:themeShade="80"/>
          <w:sz w:val="24"/>
          <w:szCs w:val="24"/>
        </w:rPr>
        <w:t>s</w:t>
      </w:r>
      <w:r w:rsidR="00EC3EE0">
        <w:rPr>
          <w:rFonts w:cstheme="minorHAnsi"/>
          <w:color w:val="244061" w:themeColor="accent1" w:themeShade="80"/>
          <w:sz w:val="24"/>
          <w:szCs w:val="24"/>
        </w:rPr>
        <w:t xml:space="preserve"> will be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processed upon submission of receipt</w:t>
      </w:r>
      <w:r w:rsidR="007950D7">
        <w:rPr>
          <w:rFonts w:cstheme="minorHAnsi"/>
          <w:color w:val="244061" w:themeColor="accent1" w:themeShade="80"/>
          <w:sz w:val="24"/>
          <w:szCs w:val="24"/>
        </w:rPr>
        <w:t>s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and </w:t>
      </w:r>
      <w:r w:rsidR="007950D7">
        <w:rPr>
          <w:rFonts w:cstheme="minorHAnsi"/>
          <w:color w:val="244061" w:themeColor="accent1" w:themeShade="80"/>
          <w:sz w:val="24"/>
          <w:szCs w:val="24"/>
        </w:rPr>
        <w:t>after submission of th</w:t>
      </w:r>
      <w:r w:rsidR="00EC3EE0">
        <w:rPr>
          <w:rFonts w:cstheme="minorHAnsi"/>
          <w:color w:val="244061" w:themeColor="accent1" w:themeShade="80"/>
          <w:sz w:val="24"/>
          <w:szCs w:val="24"/>
        </w:rPr>
        <w:t xml:space="preserve">e </w:t>
      </w:r>
      <w:r w:rsidR="007950D7">
        <w:rPr>
          <w:rFonts w:cstheme="minorHAnsi"/>
          <w:color w:val="244061" w:themeColor="accent1" w:themeShade="80"/>
          <w:sz w:val="24"/>
          <w:szCs w:val="24"/>
        </w:rPr>
        <w:t>Newsletter article to the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HSLI Newsletter editors.</w:t>
      </w:r>
    </w:p>
    <w:p w:rsidR="00C02813" w:rsidRPr="007A7C49" w:rsidRDefault="00C02813" w:rsidP="00C02813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2060"/>
          <w:sz w:val="24"/>
          <w:szCs w:val="24"/>
        </w:rPr>
      </w:pPr>
    </w:p>
    <w:p w:rsidR="007A7C49" w:rsidRPr="009A166C" w:rsidRDefault="007A7C49" w:rsidP="00C02813">
      <w:pPr>
        <w:autoSpaceDE w:val="0"/>
        <w:autoSpaceDN w:val="0"/>
        <w:adjustRightInd w:val="0"/>
        <w:spacing w:after="120" w:line="240" w:lineRule="auto"/>
        <w:rPr>
          <w:i/>
          <w:sz w:val="44"/>
          <w:szCs w:val="44"/>
        </w:rPr>
      </w:pPr>
      <w:r w:rsidRPr="007950D7">
        <w:rPr>
          <w:rFonts w:eastAsia="Times New Roman" w:cstheme="minorHAnsi"/>
          <w:i/>
          <w:iCs/>
          <w:sz w:val="44"/>
          <w:szCs w:val="44"/>
        </w:rPr>
        <w:t xml:space="preserve">Applications must be received by </w:t>
      </w:r>
      <w:r w:rsidR="00AA454A">
        <w:rPr>
          <w:i/>
          <w:sz w:val="44"/>
          <w:szCs w:val="44"/>
        </w:rPr>
        <w:t>August</w:t>
      </w:r>
      <w:r w:rsidR="00811E81">
        <w:rPr>
          <w:i/>
          <w:sz w:val="44"/>
          <w:szCs w:val="44"/>
        </w:rPr>
        <w:t xml:space="preserve"> </w:t>
      </w:r>
      <w:r w:rsidR="00AA454A">
        <w:rPr>
          <w:i/>
          <w:sz w:val="44"/>
          <w:szCs w:val="44"/>
        </w:rPr>
        <w:t>3</w:t>
      </w:r>
      <w:r w:rsidR="00AA454A" w:rsidRPr="00AA454A">
        <w:rPr>
          <w:i/>
          <w:sz w:val="44"/>
          <w:szCs w:val="44"/>
          <w:vertAlign w:val="superscript"/>
        </w:rPr>
        <w:t>rd</w:t>
      </w:r>
      <w:r w:rsidR="00D55B8E">
        <w:rPr>
          <w:i/>
          <w:sz w:val="44"/>
          <w:szCs w:val="44"/>
        </w:rPr>
        <w:t xml:space="preserve"> </w:t>
      </w:r>
      <w:r w:rsidRPr="007950D7">
        <w:rPr>
          <w:i/>
          <w:sz w:val="44"/>
          <w:szCs w:val="44"/>
        </w:rPr>
        <w:t xml:space="preserve">for full consideration.  Winners </w:t>
      </w:r>
      <w:r w:rsidR="00AA454A">
        <w:rPr>
          <w:i/>
          <w:sz w:val="44"/>
          <w:szCs w:val="44"/>
        </w:rPr>
        <w:t>will be notified by August 17</w:t>
      </w:r>
      <w:bookmarkStart w:id="0" w:name="_GoBack"/>
      <w:bookmarkEnd w:id="0"/>
      <w:r w:rsidR="00D55B8E" w:rsidRPr="00D55B8E">
        <w:rPr>
          <w:i/>
          <w:sz w:val="44"/>
          <w:szCs w:val="44"/>
          <w:vertAlign w:val="superscript"/>
        </w:rPr>
        <w:t>th</w:t>
      </w:r>
      <w:r w:rsidR="00D55B8E">
        <w:rPr>
          <w:i/>
          <w:sz w:val="44"/>
          <w:szCs w:val="44"/>
        </w:rPr>
        <w:t>.</w:t>
      </w:r>
    </w:p>
    <w:p w:rsidR="007A7C49" w:rsidRPr="001351B8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36"/>
          <w:szCs w:val="36"/>
        </w:rPr>
      </w:pPr>
    </w:p>
    <w:p w:rsidR="00C02813" w:rsidRPr="007A7C49" w:rsidRDefault="00C02813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000000" w:themeColor="text1"/>
          <w:sz w:val="44"/>
          <w:szCs w:val="44"/>
        </w:rPr>
      </w:pPr>
      <w:r w:rsidRPr="007A7C49">
        <w:rPr>
          <w:rFonts w:ascii="GillSansMT" w:hAnsi="GillSansMT" w:cs="GillSansMT"/>
          <w:color w:val="000000" w:themeColor="text1"/>
          <w:sz w:val="44"/>
          <w:szCs w:val="44"/>
        </w:rPr>
        <w:t>Send completed application to: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Miranda Shake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 xml:space="preserve">Lakeview College of Nursing 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903 N. Logan Ave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Danville, IL 61832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Phone: 217-709-0927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Fax: 217-709-0955</w:t>
      </w:r>
    </w:p>
    <w:p w:rsidR="007A7C49" w:rsidRDefault="00C02813" w:rsidP="00C02813">
      <w:pPr>
        <w:autoSpaceDE w:val="0"/>
        <w:autoSpaceDN w:val="0"/>
        <w:adjustRightInd w:val="0"/>
        <w:spacing w:after="120" w:line="240" w:lineRule="auto"/>
        <w:rPr>
          <w:rStyle w:val="Hyperlink"/>
          <w:rFonts w:ascii="GillSansMT" w:hAnsi="GillSansMT" w:cs="GillSansMT"/>
          <w:sz w:val="28"/>
          <w:szCs w:val="28"/>
        </w:rPr>
      </w:pPr>
      <w:r w:rsidRPr="001351B8">
        <w:rPr>
          <w:rFonts w:ascii="GillSansMT" w:hAnsi="GillSansMT" w:cs="GillSansMT"/>
          <w:sz w:val="28"/>
          <w:szCs w:val="28"/>
        </w:rPr>
        <w:t xml:space="preserve">Email: </w:t>
      </w:r>
      <w:hyperlink r:id="rId6" w:history="1">
        <w:r w:rsidR="00CE4A00" w:rsidRPr="002E2B0A">
          <w:rPr>
            <w:rStyle w:val="Hyperlink"/>
          </w:rPr>
          <w:t>mshake@lakeviewcol.edu</w:t>
        </w:r>
      </w:hyperlink>
      <w:r w:rsidR="00CE4A00">
        <w:t xml:space="preserve"> </w:t>
      </w:r>
    </w:p>
    <w:p w:rsidR="001351B8" w:rsidRPr="001351B8" w:rsidRDefault="001351B8" w:rsidP="00C02813">
      <w:pPr>
        <w:autoSpaceDE w:val="0"/>
        <w:autoSpaceDN w:val="0"/>
        <w:adjustRightInd w:val="0"/>
        <w:spacing w:after="120" w:line="240" w:lineRule="auto"/>
        <w:rPr>
          <w:rFonts w:ascii="GillSansMT" w:hAnsi="GillSansMT" w:cs="GillSansMT"/>
          <w:sz w:val="28"/>
          <w:szCs w:val="28"/>
        </w:rPr>
      </w:pPr>
    </w:p>
    <w:p w:rsidR="007A7C49" w:rsidRPr="007A7C49" w:rsidRDefault="00C819E2" w:rsidP="007A7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8"/>
          <w:sz w:val="36"/>
          <w:szCs w:val="36"/>
        </w:rPr>
      </w:pPr>
      <w:r>
        <w:rPr>
          <w:rFonts w:ascii="Arial" w:hAnsi="Arial" w:cs="Arial"/>
          <w:spacing w:val="28"/>
          <w:sz w:val="36"/>
          <w:szCs w:val="36"/>
        </w:rPr>
        <w:lastRenderedPageBreak/>
        <w:t>2018</w:t>
      </w:r>
      <w:r w:rsidR="007A7C49" w:rsidRPr="007A7C49">
        <w:rPr>
          <w:rFonts w:ascii="Arial" w:hAnsi="Arial" w:cs="Arial"/>
          <w:spacing w:val="28"/>
          <w:sz w:val="36"/>
          <w:szCs w:val="36"/>
        </w:rPr>
        <w:t xml:space="preserve"> Syed </w:t>
      </w:r>
      <w:proofErr w:type="spellStart"/>
      <w:r w:rsidR="007A7C49" w:rsidRPr="007A7C49">
        <w:rPr>
          <w:rFonts w:ascii="Arial" w:hAnsi="Arial" w:cs="Arial"/>
          <w:spacing w:val="28"/>
          <w:sz w:val="36"/>
          <w:szCs w:val="36"/>
        </w:rPr>
        <w:t>Mag</w:t>
      </w:r>
      <w:r w:rsidR="00AF7402">
        <w:rPr>
          <w:rFonts w:ascii="Arial" w:hAnsi="Arial" w:cs="Arial"/>
          <w:spacing w:val="28"/>
          <w:sz w:val="36"/>
          <w:szCs w:val="36"/>
        </w:rPr>
        <w:t>h</w:t>
      </w:r>
      <w:r w:rsidR="007A7C49" w:rsidRPr="007A7C49">
        <w:rPr>
          <w:rFonts w:ascii="Arial" w:hAnsi="Arial" w:cs="Arial"/>
          <w:spacing w:val="28"/>
          <w:sz w:val="36"/>
          <w:szCs w:val="36"/>
        </w:rPr>
        <w:t>rabi</w:t>
      </w:r>
      <w:proofErr w:type="spellEnd"/>
      <w:r w:rsidR="007A7C49" w:rsidRPr="007A7C49">
        <w:rPr>
          <w:rFonts w:ascii="Arial" w:hAnsi="Arial" w:cs="Arial"/>
          <w:spacing w:val="28"/>
          <w:sz w:val="36"/>
          <w:szCs w:val="36"/>
        </w:rPr>
        <w:t xml:space="preserve"> Scholarship Application Form</w:t>
      </w:r>
    </w:p>
    <w:p w:rsidR="007A7C49" w:rsidRPr="007A7C49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Name:_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Address:_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___________________________________________________</w:t>
      </w:r>
    </w:p>
    <w:p w:rsidR="007A7C49" w:rsidRPr="00EC3EE0" w:rsidRDefault="007A7C49" w:rsidP="007A7C49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 xml:space="preserve">Email 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Address:_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Telephone/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Fax:_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CFEC7" wp14:editId="2A06FDE6">
                <wp:simplePos x="0" y="0"/>
                <wp:positionH relativeFrom="column">
                  <wp:posOffset>4291965</wp:posOffset>
                </wp:positionH>
                <wp:positionV relativeFrom="paragraph">
                  <wp:posOffset>219397</wp:posOffset>
                </wp:positionV>
                <wp:extent cx="204470" cy="204470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B1118" id="Rectangle 2" o:spid="_x0000_s1026" style="position:absolute;margin-left:337.95pt;margin-top:17.3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" fillcolor="white [3201]" strokecolor="#f79646 [3209]" strokeweight="2pt"/>
            </w:pict>
          </mc:Fallback>
        </mc:AlternateConten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 xml:space="preserve">Check box if you are a student in an accredited graduate program  </w:t>
      </w:r>
    </w:p>
    <w:p w:rsidR="007A7C49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36"/>
          <w:szCs w:val="36"/>
        </w:rPr>
      </w:pPr>
    </w:p>
    <w:p w:rsidR="007A7C49" w:rsidRPr="00EC3EE0" w:rsidRDefault="007A7C49" w:rsidP="007A7C49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17365D" w:themeColor="text2" w:themeShade="BF"/>
          <w:sz w:val="33"/>
          <w:szCs w:val="33"/>
        </w:rPr>
      </w:pPr>
      <w:r w:rsidRPr="00EC3EE0">
        <w:rPr>
          <w:rFonts w:ascii="GillSansMT" w:hAnsi="GillSansMT" w:cs="GillSansMT"/>
          <w:color w:val="17365D" w:themeColor="text2" w:themeShade="BF"/>
          <w:sz w:val="33"/>
          <w:szCs w:val="33"/>
        </w:rPr>
        <w:t>I would like a Syed Maghrabi Conference Scholarship because…</w:t>
      </w:r>
    </w:p>
    <w:p w:rsidR="007A7C49" w:rsidRPr="00EC3EE0" w:rsidRDefault="007A7C49" w:rsidP="007A7C4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color w:val="17365D" w:themeColor="text2" w:themeShade="BF"/>
          <w:sz w:val="36"/>
          <w:szCs w:val="36"/>
        </w:rPr>
      </w:pPr>
      <w:r w:rsidRPr="00EC3EE0">
        <w:rPr>
          <w:rFonts w:eastAsia="Times New Roman" w:cstheme="minorHAnsi"/>
          <w:i/>
          <w:iCs/>
          <w:noProof/>
          <w:color w:val="17365D" w:themeColor="tex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0AA10" wp14:editId="640925EA">
                <wp:simplePos x="0" y="0"/>
                <wp:positionH relativeFrom="column">
                  <wp:posOffset>61415</wp:posOffset>
                </wp:positionH>
                <wp:positionV relativeFrom="paragraph">
                  <wp:posOffset>94937</wp:posOffset>
                </wp:positionV>
                <wp:extent cx="6482686" cy="4558352"/>
                <wp:effectExtent l="0" t="0" r="1397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686" cy="45583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DB973" id="Rectangle 3" o:spid="_x0000_s1026" style="position:absolute;margin-left:4.85pt;margin-top:7.5pt;width:510.45pt;height:35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" fillcolor="white [3201]" strokecolor="#1f497d [3215]" strokeweight="2pt"/>
            </w:pict>
          </mc:Fallback>
        </mc:AlternateContent>
      </w:r>
    </w:p>
    <w:sectPr w:rsidR="007A7C49" w:rsidRPr="00EC3EE0" w:rsidSect="00C028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A552B"/>
    <w:multiLevelType w:val="hybridMultilevel"/>
    <w:tmpl w:val="1D90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D6"/>
    <w:rsid w:val="00016FE4"/>
    <w:rsid w:val="000F5600"/>
    <w:rsid w:val="00105857"/>
    <w:rsid w:val="001351B8"/>
    <w:rsid w:val="00191C56"/>
    <w:rsid w:val="0034106B"/>
    <w:rsid w:val="003769EF"/>
    <w:rsid w:val="004D00EE"/>
    <w:rsid w:val="005D7E66"/>
    <w:rsid w:val="00632FF0"/>
    <w:rsid w:val="0074595C"/>
    <w:rsid w:val="007950D7"/>
    <w:rsid w:val="007A7C49"/>
    <w:rsid w:val="007D39D6"/>
    <w:rsid w:val="00811E81"/>
    <w:rsid w:val="00875EB0"/>
    <w:rsid w:val="008B490B"/>
    <w:rsid w:val="009A166C"/>
    <w:rsid w:val="009C11F8"/>
    <w:rsid w:val="00A66811"/>
    <w:rsid w:val="00AA454A"/>
    <w:rsid w:val="00AF7402"/>
    <w:rsid w:val="00B13015"/>
    <w:rsid w:val="00BD3744"/>
    <w:rsid w:val="00C02813"/>
    <w:rsid w:val="00C819E2"/>
    <w:rsid w:val="00CD0B79"/>
    <w:rsid w:val="00CE4A00"/>
    <w:rsid w:val="00D55B8E"/>
    <w:rsid w:val="00DD702E"/>
    <w:rsid w:val="00E02ADF"/>
    <w:rsid w:val="00E318A1"/>
    <w:rsid w:val="00E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C8BE"/>
  <w15:docId w15:val="{331652CA-7CF1-4C4A-A12E-B95D077C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90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841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hake@lakeviewcol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Knight-Davis</dc:creator>
  <cp:lastModifiedBy>Miranda Shake</cp:lastModifiedBy>
  <cp:revision>3</cp:revision>
  <dcterms:created xsi:type="dcterms:W3CDTF">2018-05-09T20:11:00Z</dcterms:created>
  <dcterms:modified xsi:type="dcterms:W3CDTF">2018-05-09T20:16:00Z</dcterms:modified>
</cp:coreProperties>
</file>